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lang w:eastAsia="en-GB"/>
        </w:rPr>
        <w:drawing>
          <wp:anchor distT="0" distB="0" distL="114300" distR="114300" simplePos="0" relativeHeight="251658240"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0ACABA17" w:rsidR="00866AEE" w:rsidRPr="00A32D18" w:rsidRDefault="00904590">
      <w:pPr>
        <w:rPr>
          <w:sz w:val="36"/>
        </w:rPr>
      </w:pPr>
      <w:r w:rsidRPr="49F31BFA">
        <w:rPr>
          <w:sz w:val="36"/>
          <w:szCs w:val="36"/>
        </w:rPr>
        <w:t xml:space="preserve">Subject: </w:t>
      </w:r>
      <w:r w:rsidR="00D87654" w:rsidRPr="49F31BFA">
        <w:rPr>
          <w:sz w:val="36"/>
          <w:szCs w:val="36"/>
        </w:rPr>
        <w:t>Science</w:t>
      </w:r>
    </w:p>
    <w:p w14:paraId="3DF85BD8" w14:textId="77777777" w:rsidR="00846801" w:rsidRDefault="00846801" w:rsidP="00846801">
      <w:pPr>
        <w:pStyle w:val="ListParagraph"/>
      </w:pPr>
    </w:p>
    <w:p w14:paraId="7BE849ED" w14:textId="77777777" w:rsidR="00904590" w:rsidRPr="004F0375" w:rsidRDefault="00904590" w:rsidP="00904590">
      <w:pPr>
        <w:pStyle w:val="ListParagraph"/>
        <w:numPr>
          <w:ilvl w:val="0"/>
          <w:numId w:val="1"/>
        </w:numPr>
        <w:rPr>
          <w:rFonts w:ascii="Calibri" w:hAnsi="Calibri" w:cs="Calibri"/>
          <w:sz w:val="24"/>
          <w:szCs w:val="24"/>
        </w:rPr>
      </w:pPr>
      <w:r w:rsidRPr="004F0375">
        <w:rPr>
          <w:rFonts w:ascii="Calibri" w:hAnsi="Calibri" w:cs="Calibri"/>
          <w:sz w:val="24"/>
          <w:szCs w:val="24"/>
        </w:rPr>
        <w:t>Curriculum intent:</w:t>
      </w:r>
    </w:p>
    <w:p w14:paraId="2C4AAEFC" w14:textId="1FA6CE0F" w:rsidR="00DD734B" w:rsidRPr="004F0375" w:rsidRDefault="00320BE8" w:rsidP="2D82A098">
      <w:pPr>
        <w:jc w:val="both"/>
        <w:rPr>
          <w:rFonts w:ascii="Calibri" w:hAnsi="Calibri" w:cs="Calibri"/>
          <w:sz w:val="24"/>
          <w:szCs w:val="24"/>
        </w:rPr>
      </w:pPr>
      <w:r w:rsidRPr="004F0375">
        <w:rPr>
          <w:rFonts w:ascii="Calibri" w:hAnsi="Calibri" w:cs="Calibri"/>
          <w:sz w:val="24"/>
          <w:szCs w:val="24"/>
        </w:rPr>
        <w:t xml:space="preserve">Our science teaching </w:t>
      </w:r>
      <w:r w:rsidR="00DD734B" w:rsidRPr="004F0375">
        <w:rPr>
          <w:rFonts w:ascii="Calibri" w:hAnsi="Calibri" w:cs="Calibri"/>
          <w:sz w:val="24"/>
          <w:szCs w:val="24"/>
        </w:rPr>
        <w:t xml:space="preserve">aims to give all children a strong understanding of the world around them and the ability to think scientifically, so that they gain an understanding of scientific processes and of the uses and implications of science for today and for the future. Science lays the foundations for children’s future ability to understand and critically assess information in the </w:t>
      </w:r>
      <w:r w:rsidR="5B7B0774" w:rsidRPr="004F0375">
        <w:rPr>
          <w:rFonts w:ascii="Calibri" w:hAnsi="Calibri" w:cs="Calibri"/>
          <w:sz w:val="24"/>
          <w:szCs w:val="24"/>
        </w:rPr>
        <w:t>m</w:t>
      </w:r>
      <w:r w:rsidR="00DD734B" w:rsidRPr="004F0375">
        <w:rPr>
          <w:rFonts w:ascii="Calibri" w:hAnsi="Calibri" w:cs="Calibri"/>
          <w:sz w:val="24"/>
          <w:szCs w:val="24"/>
        </w:rPr>
        <w:t xml:space="preserve">edia and online, and to contribute to informed decisions about health, the environment and technology in society. </w:t>
      </w:r>
    </w:p>
    <w:p w14:paraId="22794427" w14:textId="69F244B4" w:rsidR="00E36934" w:rsidRPr="004F0375" w:rsidRDefault="00E36934" w:rsidP="00E36934">
      <w:pPr>
        <w:pStyle w:val="ListParagraph"/>
        <w:numPr>
          <w:ilvl w:val="0"/>
          <w:numId w:val="1"/>
        </w:numPr>
        <w:spacing w:line="276" w:lineRule="auto"/>
        <w:rPr>
          <w:rFonts w:ascii="Calibri" w:hAnsi="Calibri" w:cs="Calibri"/>
          <w:sz w:val="24"/>
          <w:szCs w:val="24"/>
        </w:rPr>
      </w:pPr>
      <w:r w:rsidRPr="004F0375">
        <w:rPr>
          <w:rFonts w:ascii="Calibri" w:hAnsi="Calibri" w:cs="Calibri"/>
          <w:sz w:val="24"/>
          <w:szCs w:val="24"/>
        </w:rPr>
        <w:t>Implementation</w:t>
      </w:r>
    </w:p>
    <w:p w14:paraId="396B775E" w14:textId="7F67022B" w:rsidR="00DD734B" w:rsidRPr="004F0375" w:rsidRDefault="00DD734B" w:rsidP="003D0A73">
      <w:pPr>
        <w:spacing w:line="276" w:lineRule="auto"/>
        <w:jc w:val="both"/>
        <w:rPr>
          <w:rFonts w:ascii="Calibri" w:hAnsi="Calibri" w:cs="Calibri"/>
          <w:sz w:val="24"/>
          <w:szCs w:val="24"/>
        </w:rPr>
      </w:pPr>
      <w:r w:rsidRPr="004F0375">
        <w:rPr>
          <w:rFonts w:ascii="Calibri" w:hAnsi="Calibri" w:cs="Calibri"/>
          <w:sz w:val="24"/>
          <w:szCs w:val="24"/>
        </w:rPr>
        <w:t xml:space="preserve">We lay the foundations for future science learning through our Early Years </w:t>
      </w:r>
      <w:r w:rsidR="005D6508" w:rsidRPr="004F0375">
        <w:rPr>
          <w:rFonts w:ascii="Calibri" w:hAnsi="Calibri" w:cs="Calibri"/>
          <w:sz w:val="24"/>
          <w:szCs w:val="24"/>
        </w:rPr>
        <w:t>curriculum, which</w:t>
      </w:r>
      <w:r w:rsidRPr="004F0375">
        <w:rPr>
          <w:rFonts w:ascii="Calibri" w:hAnsi="Calibri" w:cs="Calibri"/>
          <w:sz w:val="24"/>
          <w:szCs w:val="24"/>
        </w:rPr>
        <w:t xml:space="preserve"> teaches children to understand and talk about the world around them. We use stories, objects, artefacts and experiences to develop children’s understanding of the natural and physical world, and to give them the concepts and vocabulary they need to discuss their observations and investigations.</w:t>
      </w:r>
    </w:p>
    <w:p w14:paraId="03FE8811" w14:textId="222EDEC0" w:rsidR="0024671F" w:rsidRPr="004F0375" w:rsidRDefault="00E17AC0" w:rsidP="00E17AC0">
      <w:pPr>
        <w:spacing w:line="276" w:lineRule="auto"/>
        <w:jc w:val="both"/>
        <w:rPr>
          <w:rFonts w:ascii="Calibri" w:hAnsi="Calibri" w:cs="Calibri"/>
          <w:sz w:val="24"/>
          <w:szCs w:val="24"/>
        </w:rPr>
      </w:pPr>
      <w:r w:rsidRPr="004F0375">
        <w:rPr>
          <w:rFonts w:ascii="Calibri" w:hAnsi="Calibri" w:cs="Calibri"/>
          <w:sz w:val="24"/>
          <w:szCs w:val="24"/>
        </w:rPr>
        <w:t>In the rest of the school, w</w:t>
      </w:r>
      <w:r w:rsidR="0024671F" w:rsidRPr="004F0375">
        <w:rPr>
          <w:rFonts w:ascii="Calibri" w:hAnsi="Calibri" w:cs="Calibri"/>
          <w:sz w:val="24"/>
          <w:szCs w:val="24"/>
        </w:rPr>
        <w:t xml:space="preserve">e use the National Curriculum in Science to teach biology, physics and chemistry in a progressive programme of </w:t>
      </w:r>
      <w:r w:rsidR="005D6508" w:rsidRPr="004F0375">
        <w:rPr>
          <w:rFonts w:ascii="Calibri" w:hAnsi="Calibri" w:cs="Calibri"/>
          <w:sz w:val="24"/>
          <w:szCs w:val="24"/>
        </w:rPr>
        <w:t>study, which</w:t>
      </w:r>
      <w:r w:rsidR="0024671F" w:rsidRPr="004F0375">
        <w:rPr>
          <w:rFonts w:ascii="Calibri" w:hAnsi="Calibri" w:cs="Calibri"/>
          <w:sz w:val="24"/>
          <w:szCs w:val="24"/>
        </w:rPr>
        <w:t xml:space="preserve"> systematically revisits and builds upon previous learning. This consolidates prior knowledge and builds enthusiasm whilst embedding procedural and conceptual knowledge into long-term memory. This model also allows children who join us throughout a Key Stage to ‘backfill’ knowledge and skill gaps in Science.</w:t>
      </w:r>
      <w:r w:rsidRPr="004F0375">
        <w:rPr>
          <w:rFonts w:ascii="Calibri" w:hAnsi="Calibri" w:cs="Calibri"/>
          <w:sz w:val="24"/>
          <w:szCs w:val="24"/>
        </w:rPr>
        <w:t xml:space="preserve"> </w:t>
      </w:r>
      <w:r w:rsidR="00E36934" w:rsidRPr="004F0375">
        <w:rPr>
          <w:rFonts w:ascii="Calibri" w:hAnsi="Calibri" w:cs="Calibri"/>
          <w:sz w:val="24"/>
          <w:szCs w:val="24"/>
        </w:rPr>
        <w:t xml:space="preserve">We teach and reinforce specialist vocabulary throughout the Key Stages, developing </w:t>
      </w:r>
      <w:proofErr w:type="spellStart"/>
      <w:r w:rsidR="00E17907">
        <w:rPr>
          <w:rFonts w:ascii="Calibri" w:hAnsi="Calibri" w:cs="Calibri"/>
          <w:sz w:val="24"/>
          <w:szCs w:val="24"/>
        </w:rPr>
        <w:t>o</w:t>
      </w:r>
      <w:r w:rsidR="00E36934" w:rsidRPr="004F0375">
        <w:rPr>
          <w:rFonts w:ascii="Calibri" w:hAnsi="Calibri" w:cs="Calibri"/>
          <w:sz w:val="24"/>
          <w:szCs w:val="24"/>
        </w:rPr>
        <w:t>racy</w:t>
      </w:r>
      <w:proofErr w:type="spellEnd"/>
      <w:r w:rsidR="00E36934" w:rsidRPr="004F0375">
        <w:rPr>
          <w:rFonts w:ascii="Calibri" w:hAnsi="Calibri" w:cs="Calibri"/>
          <w:sz w:val="24"/>
          <w:szCs w:val="24"/>
        </w:rPr>
        <w:t xml:space="preserve"> so that children are fluent to communicate their scientific ideas. </w:t>
      </w:r>
      <w:bookmarkStart w:id="0" w:name="_Hlk187950859"/>
      <w:r w:rsidR="008E6684" w:rsidRPr="004F0375">
        <w:rPr>
          <w:rFonts w:ascii="Calibri" w:eastAsiaTheme="minorEastAsia" w:hAnsi="Calibri" w:cs="Calibri"/>
          <w:sz w:val="24"/>
          <w:szCs w:val="24"/>
        </w:rPr>
        <w:t xml:space="preserve">We </w:t>
      </w:r>
      <w:r w:rsidR="00452C8A" w:rsidRPr="004F0375">
        <w:rPr>
          <w:rFonts w:ascii="Calibri" w:eastAsiaTheme="minorEastAsia" w:hAnsi="Calibri" w:cs="Calibri"/>
          <w:sz w:val="24"/>
          <w:szCs w:val="24"/>
        </w:rPr>
        <w:t xml:space="preserve">also </w:t>
      </w:r>
      <w:r w:rsidR="008E6684" w:rsidRPr="004F0375">
        <w:rPr>
          <w:rFonts w:ascii="Calibri" w:eastAsiaTheme="minorEastAsia" w:hAnsi="Calibri" w:cs="Calibri"/>
          <w:sz w:val="24"/>
          <w:szCs w:val="24"/>
        </w:rPr>
        <w:t>aim to engage our children</w:t>
      </w:r>
      <w:r w:rsidR="00C931E8" w:rsidRPr="004F0375">
        <w:rPr>
          <w:rFonts w:ascii="Calibri" w:eastAsiaTheme="minorEastAsia" w:hAnsi="Calibri" w:cs="Calibri"/>
          <w:sz w:val="24"/>
          <w:szCs w:val="24"/>
        </w:rPr>
        <w:t xml:space="preserve"> and make it accessible for all</w:t>
      </w:r>
      <w:r w:rsidR="008E6684" w:rsidRPr="004F0375">
        <w:rPr>
          <w:rFonts w:ascii="Calibri" w:eastAsiaTheme="minorEastAsia" w:hAnsi="Calibri" w:cs="Calibri"/>
          <w:sz w:val="24"/>
          <w:szCs w:val="24"/>
        </w:rPr>
        <w:t xml:space="preserve"> through making </w:t>
      </w:r>
      <w:r w:rsidR="7FD49F2C" w:rsidRPr="004F0375">
        <w:rPr>
          <w:rFonts w:ascii="Calibri" w:eastAsiaTheme="minorEastAsia" w:hAnsi="Calibri" w:cs="Calibri"/>
          <w:sz w:val="24"/>
          <w:szCs w:val="24"/>
        </w:rPr>
        <w:t xml:space="preserve">many </w:t>
      </w:r>
      <w:r w:rsidR="00452C8A" w:rsidRPr="004F0375">
        <w:rPr>
          <w:rFonts w:ascii="Calibri" w:eastAsiaTheme="minorEastAsia" w:hAnsi="Calibri" w:cs="Calibri"/>
          <w:sz w:val="24"/>
          <w:szCs w:val="24"/>
        </w:rPr>
        <w:t>lesson</w:t>
      </w:r>
      <w:r w:rsidR="0A2A5BA1" w:rsidRPr="004F0375">
        <w:rPr>
          <w:rFonts w:ascii="Calibri" w:eastAsiaTheme="minorEastAsia" w:hAnsi="Calibri" w:cs="Calibri"/>
          <w:sz w:val="24"/>
          <w:szCs w:val="24"/>
        </w:rPr>
        <w:t>s</w:t>
      </w:r>
      <w:r w:rsidR="00452C8A" w:rsidRPr="004F0375">
        <w:rPr>
          <w:rFonts w:ascii="Calibri" w:eastAsiaTheme="minorEastAsia" w:hAnsi="Calibri" w:cs="Calibri"/>
          <w:sz w:val="24"/>
          <w:szCs w:val="24"/>
        </w:rPr>
        <w:t xml:space="preserve"> practical and</w:t>
      </w:r>
      <w:r w:rsidR="00C931E8" w:rsidRPr="004F0375">
        <w:rPr>
          <w:rFonts w:ascii="Calibri" w:eastAsiaTheme="minorEastAsia" w:hAnsi="Calibri" w:cs="Calibri"/>
          <w:sz w:val="24"/>
          <w:szCs w:val="24"/>
        </w:rPr>
        <w:t xml:space="preserve"> </w:t>
      </w:r>
      <w:r w:rsidR="00AC5889" w:rsidRPr="004F0375">
        <w:rPr>
          <w:rFonts w:ascii="Calibri" w:eastAsiaTheme="minorEastAsia" w:hAnsi="Calibri" w:cs="Calibri"/>
          <w:sz w:val="24"/>
          <w:szCs w:val="24"/>
        </w:rPr>
        <w:t>having a strong link to the working scientifically objectives of the curriculum.</w:t>
      </w:r>
      <w:r w:rsidR="00452C8A" w:rsidRPr="004F0375">
        <w:rPr>
          <w:rFonts w:ascii="Calibri" w:eastAsiaTheme="minorEastAsia" w:hAnsi="Calibri" w:cs="Calibri"/>
          <w:sz w:val="24"/>
          <w:szCs w:val="24"/>
        </w:rPr>
        <w:t xml:space="preserve"> </w:t>
      </w:r>
      <w:r w:rsidR="008979B7" w:rsidRPr="004F0375">
        <w:rPr>
          <w:rFonts w:ascii="Calibri" w:eastAsiaTheme="minorEastAsia" w:hAnsi="Calibri" w:cs="Calibri"/>
          <w:sz w:val="24"/>
          <w:szCs w:val="24"/>
        </w:rPr>
        <w:t xml:space="preserve"> </w:t>
      </w:r>
      <w:bookmarkEnd w:id="0"/>
    </w:p>
    <w:p w14:paraId="69B14678" w14:textId="4C6B4FAB" w:rsidR="0024671F" w:rsidRPr="004F0375" w:rsidRDefault="204909A3" w:rsidP="003D0A73">
      <w:pPr>
        <w:spacing w:line="276" w:lineRule="auto"/>
        <w:jc w:val="both"/>
        <w:rPr>
          <w:rFonts w:ascii="Calibri" w:eastAsiaTheme="minorEastAsia" w:hAnsi="Calibri" w:cs="Calibri"/>
          <w:color w:val="353535"/>
          <w:sz w:val="24"/>
          <w:szCs w:val="24"/>
        </w:rPr>
      </w:pPr>
      <w:r w:rsidRPr="004F0375">
        <w:rPr>
          <w:rFonts w:ascii="Calibri" w:eastAsiaTheme="minorEastAsia" w:hAnsi="Calibri" w:cs="Calibri"/>
          <w:color w:val="353535"/>
          <w:sz w:val="24"/>
          <w:szCs w:val="24"/>
        </w:rPr>
        <w:t xml:space="preserve">We ensure </w:t>
      </w:r>
      <w:r w:rsidR="784905E2" w:rsidRPr="004F0375">
        <w:rPr>
          <w:rFonts w:ascii="Calibri" w:eastAsiaTheme="minorEastAsia" w:hAnsi="Calibri" w:cs="Calibri"/>
          <w:color w:val="353535"/>
          <w:sz w:val="24"/>
          <w:szCs w:val="24"/>
        </w:rPr>
        <w:t>a consistent approach to Science across the school</w:t>
      </w:r>
      <w:r w:rsidR="155B379E" w:rsidRPr="004F0375">
        <w:rPr>
          <w:rFonts w:ascii="Calibri" w:eastAsiaTheme="minorEastAsia" w:hAnsi="Calibri" w:cs="Calibri"/>
          <w:color w:val="353535"/>
          <w:sz w:val="24"/>
          <w:szCs w:val="24"/>
        </w:rPr>
        <w:t xml:space="preserve"> and teachers receive </w:t>
      </w:r>
      <w:r w:rsidR="052F7671" w:rsidRPr="004F0375">
        <w:rPr>
          <w:rFonts w:ascii="Calibri" w:eastAsiaTheme="minorEastAsia" w:hAnsi="Calibri" w:cs="Calibri"/>
          <w:color w:val="353535"/>
          <w:sz w:val="24"/>
          <w:szCs w:val="24"/>
        </w:rPr>
        <w:t>planning</w:t>
      </w:r>
      <w:r w:rsidR="5B6599E7" w:rsidRPr="004F0375">
        <w:rPr>
          <w:rFonts w:ascii="Calibri" w:eastAsiaTheme="minorEastAsia" w:hAnsi="Calibri" w:cs="Calibri"/>
          <w:color w:val="353535"/>
          <w:sz w:val="24"/>
          <w:szCs w:val="24"/>
        </w:rPr>
        <w:t xml:space="preserve"> support </w:t>
      </w:r>
      <w:r w:rsidR="5C1594DB" w:rsidRPr="004F0375">
        <w:rPr>
          <w:rFonts w:ascii="Calibri" w:eastAsiaTheme="minorEastAsia" w:hAnsi="Calibri" w:cs="Calibri"/>
          <w:color w:val="353535"/>
          <w:sz w:val="24"/>
          <w:szCs w:val="24"/>
        </w:rPr>
        <w:t xml:space="preserve">from the Science subject leader to tailor each lesson </w:t>
      </w:r>
      <w:r w:rsidR="00320BE8" w:rsidRPr="004F0375">
        <w:rPr>
          <w:rFonts w:ascii="Calibri" w:eastAsiaTheme="minorEastAsia" w:hAnsi="Calibri" w:cs="Calibri"/>
          <w:color w:val="353535"/>
          <w:sz w:val="24"/>
          <w:szCs w:val="24"/>
        </w:rPr>
        <w:t xml:space="preserve">so that </w:t>
      </w:r>
      <w:r w:rsidR="7C746997" w:rsidRPr="004F0375">
        <w:rPr>
          <w:rFonts w:ascii="Calibri" w:eastAsiaTheme="minorEastAsia" w:hAnsi="Calibri" w:cs="Calibri"/>
          <w:color w:val="353535"/>
          <w:sz w:val="24"/>
          <w:szCs w:val="24"/>
        </w:rPr>
        <w:t xml:space="preserve">every child at Unity </w:t>
      </w:r>
      <w:r w:rsidR="394BA64A" w:rsidRPr="004F0375">
        <w:rPr>
          <w:rFonts w:ascii="Calibri" w:eastAsiaTheme="minorEastAsia" w:hAnsi="Calibri" w:cs="Calibri"/>
          <w:color w:val="353535"/>
          <w:sz w:val="24"/>
          <w:szCs w:val="24"/>
        </w:rPr>
        <w:t>is supported</w:t>
      </w:r>
      <w:r w:rsidR="1D183543" w:rsidRPr="004F0375">
        <w:rPr>
          <w:rFonts w:ascii="Calibri" w:eastAsiaTheme="minorEastAsia" w:hAnsi="Calibri" w:cs="Calibri"/>
          <w:color w:val="353535"/>
          <w:sz w:val="24"/>
          <w:szCs w:val="24"/>
        </w:rPr>
        <w:t xml:space="preserve"> and challenged.</w:t>
      </w:r>
    </w:p>
    <w:p w14:paraId="59F44BBC" w14:textId="77777777" w:rsidR="00904590" w:rsidRPr="004F0375" w:rsidRDefault="00904590" w:rsidP="002A56DB">
      <w:pPr>
        <w:spacing w:after="0"/>
        <w:rPr>
          <w:rFonts w:ascii="Calibri" w:hAnsi="Calibri" w:cs="Calibri"/>
          <w:sz w:val="24"/>
          <w:szCs w:val="24"/>
        </w:rPr>
      </w:pPr>
    </w:p>
    <w:p w14:paraId="0C0A4F1B" w14:textId="007B0B28" w:rsidR="00904590" w:rsidRPr="004F0375" w:rsidRDefault="00904590" w:rsidP="00E36934">
      <w:pPr>
        <w:pStyle w:val="ListParagraph"/>
        <w:numPr>
          <w:ilvl w:val="0"/>
          <w:numId w:val="3"/>
        </w:numPr>
        <w:rPr>
          <w:rFonts w:ascii="Calibri" w:hAnsi="Calibri" w:cs="Calibri"/>
          <w:sz w:val="24"/>
          <w:szCs w:val="24"/>
        </w:rPr>
      </w:pPr>
      <w:r w:rsidRPr="004F0375">
        <w:rPr>
          <w:rFonts w:ascii="Calibri" w:hAnsi="Calibri" w:cs="Calibri"/>
          <w:sz w:val="24"/>
          <w:szCs w:val="24"/>
        </w:rPr>
        <w:t>Inclusion</w:t>
      </w:r>
    </w:p>
    <w:p w14:paraId="6E3B445B" w14:textId="289FA113" w:rsidR="00D02CB5" w:rsidRPr="004F0375" w:rsidRDefault="00904590" w:rsidP="00E17AC0">
      <w:pPr>
        <w:spacing w:after="0"/>
        <w:jc w:val="both"/>
        <w:rPr>
          <w:rStyle w:val="normaltextrun"/>
          <w:rFonts w:ascii="Calibri" w:hAnsi="Calibri" w:cs="Calibri"/>
          <w:sz w:val="24"/>
          <w:szCs w:val="24"/>
        </w:rPr>
      </w:pPr>
      <w:r w:rsidRPr="004F0375">
        <w:rPr>
          <w:rFonts w:ascii="Calibri" w:hAnsi="Calibri" w:cs="Calibri"/>
          <w:sz w:val="24"/>
          <w:szCs w:val="24"/>
        </w:rPr>
        <w:t xml:space="preserve">At </w:t>
      </w:r>
      <w:r w:rsidR="00846801" w:rsidRPr="004F0375">
        <w:rPr>
          <w:rFonts w:ascii="Calibri" w:hAnsi="Calibri" w:cs="Calibri"/>
          <w:sz w:val="24"/>
          <w:szCs w:val="24"/>
        </w:rPr>
        <w:t xml:space="preserve">Unity Community </w:t>
      </w:r>
      <w:r w:rsidR="005D6508" w:rsidRPr="004F0375">
        <w:rPr>
          <w:rFonts w:ascii="Calibri" w:hAnsi="Calibri" w:cs="Calibri"/>
          <w:sz w:val="24"/>
          <w:szCs w:val="24"/>
        </w:rPr>
        <w:t>Primary,</w:t>
      </w:r>
      <w:r w:rsidR="00846801" w:rsidRPr="004F0375">
        <w:rPr>
          <w:rFonts w:ascii="Calibri" w:hAnsi="Calibri" w:cs="Calibri"/>
          <w:sz w:val="24"/>
          <w:szCs w:val="24"/>
        </w:rPr>
        <w:t xml:space="preserve"> </w:t>
      </w:r>
      <w:r w:rsidR="00D02CB5" w:rsidRPr="004F0375">
        <w:rPr>
          <w:rFonts w:ascii="Calibri" w:hAnsi="Calibri" w:cs="Calibri"/>
          <w:sz w:val="24"/>
          <w:szCs w:val="24"/>
        </w:rPr>
        <w:t xml:space="preserve">we work hard to ensure that every member of our school community enjoys being a scientist and fulfils their potential. We use strength-based approaches to ensure that every child gains an understanding of science. Each lesson utilises quality-first teaching to ensure that resources are adapted to meet the needs of individual pupils, for example </w:t>
      </w:r>
      <w:r w:rsidR="005D6508" w:rsidRPr="004F0375">
        <w:rPr>
          <w:rFonts w:ascii="Calibri" w:hAnsi="Calibri" w:cs="Calibri"/>
          <w:sz w:val="24"/>
          <w:szCs w:val="24"/>
        </w:rPr>
        <w:t>with</w:t>
      </w:r>
      <w:r w:rsidR="00D02CB5" w:rsidRPr="004F0375">
        <w:rPr>
          <w:rFonts w:ascii="Calibri" w:hAnsi="Calibri" w:cs="Calibri"/>
          <w:sz w:val="24"/>
          <w:szCs w:val="24"/>
        </w:rPr>
        <w:t xml:space="preserve"> pre-teaching important scientific vocabulary, prio</w:t>
      </w:r>
      <w:r w:rsidR="00E80E90" w:rsidRPr="004F0375">
        <w:rPr>
          <w:rFonts w:ascii="Calibri" w:hAnsi="Calibri" w:cs="Calibri"/>
          <w:sz w:val="24"/>
          <w:szCs w:val="24"/>
        </w:rPr>
        <w:t xml:space="preserve">r to each </w:t>
      </w:r>
      <w:r w:rsidR="000D71DB" w:rsidRPr="004F0375">
        <w:rPr>
          <w:rFonts w:ascii="Calibri" w:hAnsi="Calibri" w:cs="Calibri"/>
          <w:sz w:val="24"/>
          <w:szCs w:val="24"/>
        </w:rPr>
        <w:t>lesson</w:t>
      </w:r>
      <w:r w:rsidR="00E80E90" w:rsidRPr="004F0375">
        <w:rPr>
          <w:rFonts w:ascii="Calibri" w:hAnsi="Calibri" w:cs="Calibri"/>
          <w:sz w:val="24"/>
          <w:szCs w:val="24"/>
        </w:rPr>
        <w:t xml:space="preserve">. </w:t>
      </w:r>
      <w:r w:rsidR="15F3D6B7" w:rsidRPr="004F0375">
        <w:rPr>
          <w:rFonts w:ascii="Calibri" w:hAnsi="Calibri" w:cs="Calibri"/>
          <w:sz w:val="24"/>
          <w:szCs w:val="24"/>
        </w:rPr>
        <w:lastRenderedPageBreak/>
        <w:t xml:space="preserve">Most </w:t>
      </w:r>
      <w:r w:rsidR="00E80E90" w:rsidRPr="004F0375">
        <w:rPr>
          <w:rFonts w:ascii="Calibri" w:hAnsi="Calibri" w:cs="Calibri"/>
          <w:sz w:val="24"/>
          <w:szCs w:val="24"/>
        </w:rPr>
        <w:t xml:space="preserve">lesson also has the opportunity for </w:t>
      </w:r>
      <w:r w:rsidR="00D02CB5" w:rsidRPr="004F0375">
        <w:rPr>
          <w:rFonts w:ascii="Calibri" w:hAnsi="Calibri" w:cs="Calibri"/>
          <w:sz w:val="24"/>
          <w:szCs w:val="24"/>
        </w:rPr>
        <w:t xml:space="preserve">non-written and practical </w:t>
      </w:r>
      <w:r w:rsidR="00E80E90" w:rsidRPr="004F0375">
        <w:rPr>
          <w:rFonts w:ascii="Calibri" w:hAnsi="Calibri" w:cs="Calibri"/>
          <w:sz w:val="24"/>
          <w:szCs w:val="24"/>
        </w:rPr>
        <w:t>activities</w:t>
      </w:r>
      <w:r w:rsidR="00D02CB5" w:rsidRPr="004F0375">
        <w:rPr>
          <w:rFonts w:ascii="Calibri" w:hAnsi="Calibri" w:cs="Calibri"/>
          <w:sz w:val="24"/>
          <w:szCs w:val="24"/>
        </w:rPr>
        <w:t xml:space="preserve"> with the use of concrete resources. </w:t>
      </w:r>
      <w:r w:rsidR="0024671F" w:rsidRPr="004F0375">
        <w:rPr>
          <w:rStyle w:val="normaltextrun"/>
          <w:rFonts w:ascii="Calibri" w:hAnsi="Calibri" w:cs="Calibri"/>
          <w:color w:val="000000"/>
          <w:sz w:val="24"/>
          <w:szCs w:val="24"/>
          <w:shd w:val="clear" w:color="auto" w:fill="FFFFFF"/>
        </w:rPr>
        <w:t xml:space="preserve">We </w:t>
      </w:r>
      <w:r w:rsidR="00E17AC0" w:rsidRPr="004F0375">
        <w:rPr>
          <w:rStyle w:val="normaltextrun"/>
          <w:rFonts w:ascii="Calibri" w:hAnsi="Calibri" w:cs="Calibri"/>
          <w:color w:val="000000"/>
          <w:sz w:val="24"/>
          <w:szCs w:val="24"/>
          <w:shd w:val="clear" w:color="auto" w:fill="FFFFFF"/>
        </w:rPr>
        <w:t xml:space="preserve">also </w:t>
      </w:r>
      <w:r w:rsidR="0024671F" w:rsidRPr="004F0375">
        <w:rPr>
          <w:rStyle w:val="normaltextrun"/>
          <w:rFonts w:ascii="Calibri" w:hAnsi="Calibri" w:cs="Calibri"/>
          <w:color w:val="000000"/>
          <w:sz w:val="24"/>
          <w:szCs w:val="24"/>
          <w:shd w:val="clear" w:color="auto" w:fill="FFFFFF"/>
        </w:rPr>
        <w:t xml:space="preserve">work to ensure that girls as well as boys are confident to engage, experiment and attain in science, using diverse role models to promote science as a valid career option for all children. </w:t>
      </w:r>
    </w:p>
    <w:p w14:paraId="40B8AB13" w14:textId="77777777" w:rsidR="00904590" w:rsidRPr="004F0375" w:rsidRDefault="00904590" w:rsidP="00F976FC">
      <w:pPr>
        <w:spacing w:after="0"/>
        <w:rPr>
          <w:rFonts w:ascii="Calibri" w:hAnsi="Calibri" w:cs="Calibri"/>
          <w:i/>
          <w:sz w:val="24"/>
          <w:szCs w:val="24"/>
        </w:rPr>
      </w:pPr>
    </w:p>
    <w:p w14:paraId="1F6D3F7D" w14:textId="2E75C59A" w:rsidR="00441DA4" w:rsidRPr="004F0375" w:rsidRDefault="00904590" w:rsidP="44DEAB78">
      <w:pPr>
        <w:pStyle w:val="ListParagraph"/>
        <w:numPr>
          <w:ilvl w:val="0"/>
          <w:numId w:val="3"/>
        </w:numPr>
        <w:rPr>
          <w:rFonts w:ascii="Calibri" w:hAnsi="Calibri" w:cs="Calibri"/>
          <w:sz w:val="24"/>
          <w:szCs w:val="24"/>
        </w:rPr>
      </w:pPr>
      <w:r w:rsidRPr="004F0375">
        <w:rPr>
          <w:rFonts w:ascii="Calibri" w:hAnsi="Calibri" w:cs="Calibri"/>
          <w:sz w:val="24"/>
          <w:szCs w:val="24"/>
        </w:rPr>
        <w:t>Milestones</w:t>
      </w:r>
    </w:p>
    <w:p w14:paraId="05E3C64A" w14:textId="5D09C649" w:rsidR="00441DA4" w:rsidRPr="004F0375" w:rsidRDefault="00441DA4" w:rsidP="004F0375">
      <w:pPr>
        <w:spacing w:after="0"/>
        <w:jc w:val="both"/>
        <w:rPr>
          <w:rFonts w:ascii="Calibri" w:eastAsia="Calibri" w:hAnsi="Calibri" w:cs="Calibri"/>
          <w:color w:val="000000" w:themeColor="text1"/>
          <w:sz w:val="24"/>
          <w:szCs w:val="24"/>
        </w:rPr>
      </w:pPr>
      <w:r w:rsidRPr="004F0375">
        <w:rPr>
          <w:rFonts w:ascii="Calibri" w:eastAsia="Calibri" w:hAnsi="Calibri" w:cs="Calibri"/>
          <w:color w:val="000000" w:themeColor="text1"/>
          <w:sz w:val="24"/>
          <w:szCs w:val="24"/>
        </w:rPr>
        <w:t xml:space="preserve">Milestones at Unity </w:t>
      </w:r>
      <w:r w:rsidR="00C03A8D" w:rsidRPr="004F0375">
        <w:rPr>
          <w:rFonts w:ascii="Calibri" w:eastAsia="Calibri" w:hAnsi="Calibri" w:cs="Calibri"/>
          <w:color w:val="000000" w:themeColor="text1"/>
          <w:sz w:val="24"/>
          <w:szCs w:val="24"/>
        </w:rPr>
        <w:t xml:space="preserve">have been created using the National </w:t>
      </w:r>
      <w:r w:rsidR="393ED71D" w:rsidRPr="004F0375">
        <w:rPr>
          <w:rFonts w:ascii="Calibri" w:eastAsia="Calibri" w:hAnsi="Calibri" w:cs="Calibri"/>
          <w:color w:val="000000" w:themeColor="text1"/>
          <w:sz w:val="24"/>
          <w:szCs w:val="24"/>
        </w:rPr>
        <w:t>C</w:t>
      </w:r>
      <w:r w:rsidR="00C03A8D" w:rsidRPr="004F0375">
        <w:rPr>
          <w:rFonts w:ascii="Calibri" w:eastAsia="Calibri" w:hAnsi="Calibri" w:cs="Calibri"/>
          <w:color w:val="000000" w:themeColor="text1"/>
          <w:sz w:val="24"/>
          <w:szCs w:val="24"/>
        </w:rPr>
        <w:t>urriculum statu</w:t>
      </w:r>
      <w:r w:rsidR="087186E7" w:rsidRPr="004F0375">
        <w:rPr>
          <w:rFonts w:ascii="Calibri" w:eastAsia="Calibri" w:hAnsi="Calibri" w:cs="Calibri"/>
          <w:color w:val="000000" w:themeColor="text1"/>
          <w:sz w:val="24"/>
          <w:szCs w:val="24"/>
        </w:rPr>
        <w:t>to</w:t>
      </w:r>
      <w:r w:rsidR="00C03A8D" w:rsidRPr="004F0375">
        <w:rPr>
          <w:rFonts w:ascii="Calibri" w:eastAsia="Calibri" w:hAnsi="Calibri" w:cs="Calibri"/>
          <w:color w:val="000000" w:themeColor="text1"/>
          <w:sz w:val="24"/>
          <w:szCs w:val="24"/>
        </w:rPr>
        <w:t xml:space="preserve">ry objectives including the working scientifically objectives for each year group. At the start of every </w:t>
      </w:r>
      <w:r w:rsidR="005E3FE9" w:rsidRPr="004F0375">
        <w:rPr>
          <w:rFonts w:ascii="Calibri" w:eastAsia="Calibri" w:hAnsi="Calibri" w:cs="Calibri"/>
          <w:color w:val="000000" w:themeColor="text1"/>
          <w:sz w:val="24"/>
          <w:szCs w:val="24"/>
        </w:rPr>
        <w:t>lesson, there</w:t>
      </w:r>
      <w:r w:rsidR="00C03A8D" w:rsidRPr="004F0375">
        <w:rPr>
          <w:rFonts w:ascii="Calibri" w:eastAsia="Calibri" w:hAnsi="Calibri" w:cs="Calibri"/>
          <w:color w:val="000000" w:themeColor="text1"/>
          <w:sz w:val="24"/>
          <w:szCs w:val="24"/>
        </w:rPr>
        <w:t xml:space="preserve"> is the opportunity to ‘bridge back’ to a previous year group’s science unit so that key</w:t>
      </w:r>
      <w:r w:rsidRPr="004F0375">
        <w:rPr>
          <w:rFonts w:ascii="Calibri" w:eastAsia="Calibri" w:hAnsi="Calibri" w:cs="Calibri"/>
          <w:color w:val="000000" w:themeColor="text1"/>
          <w:sz w:val="24"/>
          <w:szCs w:val="24"/>
        </w:rPr>
        <w:t xml:space="preserve"> </w:t>
      </w:r>
      <w:r w:rsidR="0D90DC97" w:rsidRPr="004F0375">
        <w:rPr>
          <w:rFonts w:ascii="Calibri" w:eastAsia="Calibri" w:hAnsi="Calibri" w:cs="Calibri"/>
          <w:color w:val="000000" w:themeColor="text1"/>
          <w:sz w:val="24"/>
          <w:szCs w:val="24"/>
        </w:rPr>
        <w:t>k</w:t>
      </w:r>
      <w:r w:rsidRPr="004F0375">
        <w:rPr>
          <w:rFonts w:ascii="Calibri" w:eastAsia="Calibri" w:hAnsi="Calibri" w:cs="Calibri"/>
          <w:color w:val="000000" w:themeColor="text1"/>
          <w:sz w:val="24"/>
          <w:szCs w:val="24"/>
        </w:rPr>
        <w:t>nowledge</w:t>
      </w:r>
      <w:r w:rsidR="00C03A8D" w:rsidRPr="004F0375">
        <w:rPr>
          <w:rFonts w:ascii="Calibri" w:eastAsia="Calibri" w:hAnsi="Calibri" w:cs="Calibri"/>
          <w:color w:val="000000" w:themeColor="text1"/>
          <w:sz w:val="24"/>
          <w:szCs w:val="24"/>
        </w:rPr>
        <w:t xml:space="preserve"> is being re-visited and embedded.</w:t>
      </w:r>
      <w:r w:rsidRPr="004F0375">
        <w:rPr>
          <w:rFonts w:ascii="Calibri" w:eastAsia="Calibri" w:hAnsi="Calibri" w:cs="Calibri"/>
          <w:color w:val="000000" w:themeColor="text1"/>
          <w:sz w:val="24"/>
          <w:szCs w:val="24"/>
        </w:rPr>
        <w:t xml:space="preserve"> </w:t>
      </w:r>
    </w:p>
    <w:p w14:paraId="16159BCB" w14:textId="77777777" w:rsidR="00C03A8D" w:rsidRPr="004F0375" w:rsidRDefault="00C03A8D" w:rsidP="004F0375">
      <w:pPr>
        <w:spacing w:after="0"/>
        <w:jc w:val="both"/>
        <w:rPr>
          <w:rFonts w:ascii="Calibri" w:eastAsia="Calibri" w:hAnsi="Calibri" w:cs="Calibri"/>
          <w:color w:val="000000" w:themeColor="text1"/>
          <w:sz w:val="24"/>
          <w:szCs w:val="24"/>
        </w:rPr>
      </w:pPr>
    </w:p>
    <w:p w14:paraId="1F190F50" w14:textId="0D4B0264" w:rsidR="00441DA4" w:rsidRPr="004F0375" w:rsidRDefault="00441DA4" w:rsidP="004F0375">
      <w:pPr>
        <w:jc w:val="both"/>
        <w:rPr>
          <w:rFonts w:ascii="Calibri" w:eastAsia="Calibri" w:hAnsi="Calibri" w:cs="Calibri"/>
          <w:color w:val="000000" w:themeColor="text1"/>
          <w:sz w:val="24"/>
          <w:szCs w:val="24"/>
        </w:rPr>
      </w:pPr>
      <w:r w:rsidRPr="004F0375">
        <w:rPr>
          <w:rFonts w:ascii="Calibri" w:eastAsia="Calibri" w:hAnsi="Calibri" w:cs="Calibri"/>
          <w:color w:val="000000" w:themeColor="text1"/>
          <w:sz w:val="24"/>
          <w:szCs w:val="24"/>
        </w:rPr>
        <w:t>Questioning and independent work is the biggest indicator of if a child has acquired the necessary knowledge from a lesson and reached their milestone.</w:t>
      </w:r>
      <w:r w:rsidR="00C03A8D" w:rsidRPr="004F0375">
        <w:rPr>
          <w:rFonts w:ascii="Calibri" w:eastAsia="Calibri" w:hAnsi="Calibri" w:cs="Calibri"/>
          <w:color w:val="000000" w:themeColor="text1"/>
          <w:sz w:val="24"/>
          <w:szCs w:val="24"/>
        </w:rPr>
        <w:t xml:space="preserve">  We use assessment for learning techniques in each lesson</w:t>
      </w:r>
      <w:r w:rsidR="00270EAB" w:rsidRPr="004F0375">
        <w:rPr>
          <w:rFonts w:ascii="Calibri" w:eastAsia="Calibri" w:hAnsi="Calibri" w:cs="Calibri"/>
          <w:color w:val="000000" w:themeColor="text1"/>
          <w:sz w:val="24"/>
          <w:szCs w:val="24"/>
        </w:rPr>
        <w:t>,</w:t>
      </w:r>
      <w:r w:rsidR="00C03A8D" w:rsidRPr="004F0375">
        <w:rPr>
          <w:rFonts w:ascii="Calibri" w:eastAsia="Calibri" w:hAnsi="Calibri" w:cs="Calibri"/>
          <w:color w:val="000000" w:themeColor="text1"/>
          <w:sz w:val="24"/>
          <w:szCs w:val="24"/>
        </w:rPr>
        <w:t xml:space="preserve"> to address misconceptions and ascertain if the lesson objective has been met</w:t>
      </w:r>
      <w:r w:rsidR="00E17AC0" w:rsidRPr="004F0375">
        <w:rPr>
          <w:rFonts w:ascii="Calibri" w:eastAsia="Calibri" w:hAnsi="Calibri" w:cs="Calibri"/>
          <w:color w:val="000000" w:themeColor="text1"/>
          <w:sz w:val="24"/>
          <w:szCs w:val="24"/>
        </w:rPr>
        <w:t>.</w:t>
      </w:r>
      <w:r w:rsidRPr="004F0375">
        <w:rPr>
          <w:rFonts w:ascii="Calibri" w:eastAsia="Calibri" w:hAnsi="Calibri" w:cs="Calibri"/>
          <w:color w:val="000000" w:themeColor="text1"/>
          <w:sz w:val="24"/>
          <w:szCs w:val="24"/>
        </w:rPr>
        <w:t xml:space="preserve"> Furthermore, at the end of e</w:t>
      </w:r>
      <w:r w:rsidR="0024671F" w:rsidRPr="004F0375">
        <w:rPr>
          <w:rFonts w:ascii="Calibri" w:eastAsia="Calibri" w:hAnsi="Calibri" w:cs="Calibri"/>
          <w:color w:val="000000" w:themeColor="text1"/>
          <w:sz w:val="24"/>
          <w:szCs w:val="24"/>
        </w:rPr>
        <w:t>ach unit, pupils complete</w:t>
      </w:r>
      <w:r w:rsidRPr="004F0375">
        <w:rPr>
          <w:rFonts w:ascii="Calibri" w:eastAsia="Calibri" w:hAnsi="Calibri" w:cs="Calibri"/>
          <w:color w:val="000000" w:themeColor="text1"/>
          <w:sz w:val="24"/>
          <w:szCs w:val="24"/>
        </w:rPr>
        <w:t xml:space="preserve"> </w:t>
      </w:r>
      <w:r w:rsidR="00E36934" w:rsidRPr="004F0375">
        <w:rPr>
          <w:rFonts w:ascii="Calibri" w:eastAsia="Calibri" w:hAnsi="Calibri" w:cs="Calibri"/>
          <w:color w:val="000000" w:themeColor="text1"/>
          <w:sz w:val="24"/>
          <w:szCs w:val="24"/>
        </w:rPr>
        <w:t xml:space="preserve">an end of </w:t>
      </w:r>
      <w:r w:rsidR="005D6508" w:rsidRPr="004F0375">
        <w:rPr>
          <w:rFonts w:ascii="Calibri" w:eastAsia="Calibri" w:hAnsi="Calibri" w:cs="Calibri"/>
          <w:color w:val="000000" w:themeColor="text1"/>
          <w:sz w:val="24"/>
          <w:szCs w:val="24"/>
        </w:rPr>
        <w:t>unit;</w:t>
      </w:r>
      <w:r w:rsidR="00E36934" w:rsidRPr="004F0375">
        <w:rPr>
          <w:rFonts w:ascii="Calibri" w:eastAsia="Calibri" w:hAnsi="Calibri" w:cs="Calibri"/>
          <w:color w:val="000000" w:themeColor="text1"/>
          <w:sz w:val="24"/>
          <w:szCs w:val="24"/>
        </w:rPr>
        <w:t xml:space="preserve"> multipl</w:t>
      </w:r>
      <w:r w:rsidR="005D6508" w:rsidRPr="004F0375">
        <w:rPr>
          <w:rFonts w:ascii="Calibri" w:eastAsia="Calibri" w:hAnsi="Calibri" w:cs="Calibri"/>
          <w:color w:val="000000" w:themeColor="text1"/>
          <w:sz w:val="24"/>
          <w:szCs w:val="24"/>
        </w:rPr>
        <w:t>e-choice quiz to</w:t>
      </w:r>
      <w:bookmarkStart w:id="1" w:name="_GoBack"/>
      <w:bookmarkEnd w:id="1"/>
      <w:r w:rsidR="005D6508" w:rsidRPr="004F0375">
        <w:rPr>
          <w:rFonts w:ascii="Calibri" w:eastAsia="Calibri" w:hAnsi="Calibri" w:cs="Calibri"/>
          <w:color w:val="000000" w:themeColor="text1"/>
          <w:sz w:val="24"/>
          <w:szCs w:val="24"/>
        </w:rPr>
        <w:t xml:space="preserve"> help teachers </w:t>
      </w:r>
      <w:r w:rsidR="00E36934" w:rsidRPr="004F0375">
        <w:rPr>
          <w:rFonts w:ascii="Calibri" w:eastAsia="Calibri" w:hAnsi="Calibri" w:cs="Calibri"/>
          <w:color w:val="000000" w:themeColor="text1"/>
          <w:sz w:val="24"/>
          <w:szCs w:val="24"/>
        </w:rPr>
        <w:t>assess each pupil acquired knowledge</w:t>
      </w:r>
      <w:r w:rsidRPr="004F0375">
        <w:rPr>
          <w:rFonts w:ascii="Calibri" w:eastAsia="Calibri" w:hAnsi="Calibri" w:cs="Calibri"/>
          <w:color w:val="000000" w:themeColor="text1"/>
          <w:sz w:val="24"/>
          <w:szCs w:val="24"/>
        </w:rPr>
        <w:t>.</w:t>
      </w:r>
    </w:p>
    <w:p w14:paraId="10A1C250" w14:textId="52397643" w:rsidR="0088577D" w:rsidRPr="004F0375" w:rsidRDefault="0088577D" w:rsidP="004F0375">
      <w:pPr>
        <w:jc w:val="both"/>
        <w:rPr>
          <w:rFonts w:ascii="Calibri" w:hAnsi="Calibri" w:cs="Calibri"/>
          <w:sz w:val="24"/>
          <w:szCs w:val="24"/>
        </w:rPr>
      </w:pPr>
      <w:r w:rsidRPr="004F0375">
        <w:rPr>
          <w:rFonts w:ascii="Calibri" w:eastAsia="Calibri" w:hAnsi="Calibri" w:cs="Calibri"/>
          <w:color w:val="000000" w:themeColor="text1"/>
          <w:sz w:val="24"/>
          <w:szCs w:val="24"/>
        </w:rPr>
        <w:t xml:space="preserve">We </w:t>
      </w:r>
      <w:r w:rsidR="00E17AC0" w:rsidRPr="004F0375">
        <w:rPr>
          <w:rFonts w:ascii="Calibri" w:eastAsia="Calibri" w:hAnsi="Calibri" w:cs="Calibri"/>
          <w:color w:val="000000" w:themeColor="text1"/>
          <w:sz w:val="24"/>
          <w:szCs w:val="24"/>
        </w:rPr>
        <w:t xml:space="preserve">use </w:t>
      </w:r>
      <w:r w:rsidR="00E72FCD" w:rsidRPr="004F0375">
        <w:rPr>
          <w:rFonts w:ascii="Calibri" w:eastAsia="Calibri" w:hAnsi="Calibri" w:cs="Calibri"/>
          <w:color w:val="000000" w:themeColor="text1"/>
          <w:sz w:val="24"/>
          <w:szCs w:val="24"/>
        </w:rPr>
        <w:t xml:space="preserve">a summative assessment </w:t>
      </w:r>
      <w:r w:rsidR="79D3CFB3" w:rsidRPr="004F0375">
        <w:rPr>
          <w:rFonts w:ascii="Calibri" w:eastAsia="Calibri" w:hAnsi="Calibri" w:cs="Calibri"/>
          <w:color w:val="000000" w:themeColor="text1"/>
          <w:sz w:val="24"/>
          <w:szCs w:val="24"/>
        </w:rPr>
        <w:t xml:space="preserve">tracker </w:t>
      </w:r>
      <w:r w:rsidR="0071553E" w:rsidRPr="004F0375">
        <w:rPr>
          <w:rFonts w:ascii="Calibri" w:eastAsia="Calibri" w:hAnsi="Calibri" w:cs="Calibri"/>
          <w:color w:val="000000" w:themeColor="text1"/>
          <w:sz w:val="24"/>
          <w:szCs w:val="24"/>
        </w:rPr>
        <w:t xml:space="preserve">which is completed </w:t>
      </w:r>
      <w:r w:rsidR="004F0375" w:rsidRPr="004F0375">
        <w:rPr>
          <w:rFonts w:ascii="Calibri" w:eastAsia="Calibri" w:hAnsi="Calibri" w:cs="Calibri"/>
          <w:color w:val="000000" w:themeColor="text1"/>
          <w:sz w:val="24"/>
          <w:szCs w:val="24"/>
        </w:rPr>
        <w:t xml:space="preserve">at the end of each </w:t>
      </w:r>
      <w:r w:rsidR="00DB2677" w:rsidRPr="004F0375">
        <w:rPr>
          <w:rFonts w:ascii="Calibri" w:eastAsia="Calibri" w:hAnsi="Calibri" w:cs="Calibri"/>
          <w:color w:val="000000" w:themeColor="text1"/>
          <w:sz w:val="24"/>
          <w:szCs w:val="24"/>
        </w:rPr>
        <w:t>unit</w:t>
      </w:r>
      <w:r w:rsidR="004F0375" w:rsidRPr="004F0375">
        <w:rPr>
          <w:rFonts w:ascii="Calibri" w:eastAsia="Calibri" w:hAnsi="Calibri" w:cs="Calibri"/>
          <w:color w:val="000000" w:themeColor="text1"/>
          <w:sz w:val="24"/>
          <w:szCs w:val="24"/>
        </w:rPr>
        <w:t xml:space="preserve"> </w:t>
      </w:r>
      <w:r w:rsidR="00E72FCD" w:rsidRPr="004F0375">
        <w:rPr>
          <w:rFonts w:ascii="Calibri" w:eastAsia="Calibri" w:hAnsi="Calibri" w:cs="Calibri"/>
          <w:color w:val="000000" w:themeColor="text1"/>
          <w:sz w:val="24"/>
          <w:szCs w:val="24"/>
        </w:rPr>
        <w:t xml:space="preserve">to </w:t>
      </w:r>
      <w:r w:rsidR="00D820B2" w:rsidRPr="004F0375">
        <w:rPr>
          <w:rFonts w:ascii="Calibri" w:eastAsia="Calibri" w:hAnsi="Calibri" w:cs="Calibri"/>
          <w:color w:val="000000" w:themeColor="text1"/>
          <w:sz w:val="24"/>
          <w:szCs w:val="24"/>
        </w:rPr>
        <w:t>assess pupil</w:t>
      </w:r>
      <w:r w:rsidR="00B14BDE" w:rsidRPr="004F0375">
        <w:rPr>
          <w:rFonts w:ascii="Calibri" w:eastAsia="Calibri" w:hAnsi="Calibri" w:cs="Calibri"/>
          <w:color w:val="000000" w:themeColor="text1"/>
          <w:sz w:val="24"/>
          <w:szCs w:val="24"/>
        </w:rPr>
        <w:t>’</w:t>
      </w:r>
      <w:r w:rsidR="00D820B2" w:rsidRPr="004F0375">
        <w:rPr>
          <w:rFonts w:ascii="Calibri" w:eastAsia="Calibri" w:hAnsi="Calibri" w:cs="Calibri"/>
          <w:color w:val="000000" w:themeColor="text1"/>
          <w:sz w:val="24"/>
          <w:szCs w:val="24"/>
        </w:rPr>
        <w:t xml:space="preserve">s </w:t>
      </w:r>
      <w:r w:rsidR="00C32E8C" w:rsidRPr="004F0375">
        <w:rPr>
          <w:rFonts w:ascii="Calibri" w:eastAsia="Calibri" w:hAnsi="Calibri" w:cs="Calibri"/>
          <w:color w:val="000000" w:themeColor="text1"/>
          <w:sz w:val="24"/>
          <w:szCs w:val="24"/>
        </w:rPr>
        <w:t>knowledge</w:t>
      </w:r>
      <w:r w:rsidR="004F0375" w:rsidRPr="004F0375">
        <w:rPr>
          <w:rFonts w:ascii="Calibri" w:eastAsia="Calibri" w:hAnsi="Calibri" w:cs="Calibri"/>
          <w:color w:val="000000" w:themeColor="text1"/>
          <w:sz w:val="24"/>
          <w:szCs w:val="24"/>
        </w:rPr>
        <w:t xml:space="preserve"> and skills</w:t>
      </w:r>
      <w:r w:rsidR="008E0DFE" w:rsidRPr="004F0375">
        <w:rPr>
          <w:rFonts w:ascii="Calibri" w:eastAsia="Calibri" w:hAnsi="Calibri" w:cs="Calibri"/>
          <w:color w:val="000000" w:themeColor="text1"/>
          <w:sz w:val="24"/>
          <w:szCs w:val="24"/>
        </w:rPr>
        <w:t>. We re-visit</w:t>
      </w:r>
      <w:r w:rsidR="00D260DE" w:rsidRPr="004F0375">
        <w:rPr>
          <w:rFonts w:ascii="Calibri" w:eastAsia="Calibri" w:hAnsi="Calibri" w:cs="Calibri"/>
          <w:color w:val="000000" w:themeColor="text1"/>
          <w:sz w:val="24"/>
          <w:szCs w:val="24"/>
        </w:rPr>
        <w:t xml:space="preserve"> and re-assess </w:t>
      </w:r>
      <w:r w:rsidR="008E0DFE" w:rsidRPr="004F0375">
        <w:rPr>
          <w:rFonts w:ascii="Calibri" w:eastAsia="Calibri" w:hAnsi="Calibri" w:cs="Calibri"/>
          <w:color w:val="000000" w:themeColor="text1"/>
          <w:sz w:val="24"/>
          <w:szCs w:val="24"/>
        </w:rPr>
        <w:t>th</w:t>
      </w:r>
      <w:r w:rsidR="00245F2B" w:rsidRPr="004F0375">
        <w:rPr>
          <w:rFonts w:ascii="Calibri" w:eastAsia="Calibri" w:hAnsi="Calibri" w:cs="Calibri"/>
          <w:color w:val="000000" w:themeColor="text1"/>
          <w:sz w:val="24"/>
          <w:szCs w:val="24"/>
        </w:rPr>
        <w:t>e</w:t>
      </w:r>
      <w:r w:rsidR="008E0DFE" w:rsidRPr="004F0375">
        <w:rPr>
          <w:rFonts w:ascii="Calibri" w:eastAsia="Calibri" w:hAnsi="Calibri" w:cs="Calibri"/>
          <w:color w:val="000000" w:themeColor="text1"/>
          <w:sz w:val="24"/>
          <w:szCs w:val="24"/>
        </w:rPr>
        <w:t xml:space="preserve"> objectives</w:t>
      </w:r>
      <w:r w:rsidR="003A6574" w:rsidRPr="004F0375">
        <w:rPr>
          <w:rFonts w:ascii="Calibri" w:eastAsia="Calibri" w:hAnsi="Calibri" w:cs="Calibri"/>
          <w:color w:val="000000" w:themeColor="text1"/>
          <w:sz w:val="24"/>
          <w:szCs w:val="24"/>
        </w:rPr>
        <w:t xml:space="preserve"> that </w:t>
      </w:r>
      <w:r w:rsidR="00FD3268" w:rsidRPr="004F0375">
        <w:rPr>
          <w:rFonts w:ascii="Calibri" w:eastAsia="Calibri" w:hAnsi="Calibri" w:cs="Calibri"/>
          <w:color w:val="000000" w:themeColor="text1"/>
          <w:sz w:val="24"/>
          <w:szCs w:val="24"/>
        </w:rPr>
        <w:t xml:space="preserve">need further </w:t>
      </w:r>
      <w:r w:rsidR="00F85499" w:rsidRPr="004F0375">
        <w:rPr>
          <w:rFonts w:ascii="Calibri" w:eastAsia="Calibri" w:hAnsi="Calibri" w:cs="Calibri"/>
          <w:color w:val="000000" w:themeColor="text1"/>
          <w:sz w:val="24"/>
          <w:szCs w:val="24"/>
        </w:rPr>
        <w:t>support</w:t>
      </w:r>
      <w:r w:rsidR="00FD3268" w:rsidRPr="004F0375">
        <w:rPr>
          <w:rFonts w:ascii="Calibri" w:eastAsia="Calibri" w:hAnsi="Calibri" w:cs="Calibri"/>
          <w:color w:val="000000" w:themeColor="text1"/>
          <w:sz w:val="24"/>
          <w:szCs w:val="24"/>
        </w:rPr>
        <w:t>,</w:t>
      </w:r>
      <w:r w:rsidR="008E0DFE" w:rsidRPr="004F0375">
        <w:rPr>
          <w:rFonts w:ascii="Calibri" w:eastAsia="Calibri" w:hAnsi="Calibri" w:cs="Calibri"/>
          <w:color w:val="000000" w:themeColor="text1"/>
          <w:sz w:val="24"/>
          <w:szCs w:val="24"/>
        </w:rPr>
        <w:t xml:space="preserve"> </w:t>
      </w:r>
      <w:r w:rsidR="00D260DE" w:rsidRPr="004F0375">
        <w:rPr>
          <w:rFonts w:ascii="Calibri" w:eastAsia="Calibri" w:hAnsi="Calibri" w:cs="Calibri"/>
          <w:color w:val="000000" w:themeColor="text1"/>
          <w:sz w:val="24"/>
          <w:szCs w:val="24"/>
        </w:rPr>
        <w:t>during the Summer term</w:t>
      </w:r>
      <w:r w:rsidR="004F0375" w:rsidRPr="004F0375">
        <w:rPr>
          <w:rFonts w:ascii="Calibri" w:eastAsia="Calibri" w:hAnsi="Calibri" w:cs="Calibri"/>
          <w:color w:val="000000" w:themeColor="text1"/>
          <w:sz w:val="24"/>
          <w:szCs w:val="24"/>
        </w:rPr>
        <w:t xml:space="preserve"> </w:t>
      </w:r>
      <w:r w:rsidR="00D260DE" w:rsidRPr="004F0375">
        <w:rPr>
          <w:rFonts w:ascii="Calibri" w:eastAsia="Calibri" w:hAnsi="Calibri" w:cs="Calibri"/>
          <w:color w:val="000000" w:themeColor="text1"/>
          <w:sz w:val="24"/>
          <w:szCs w:val="24"/>
        </w:rPr>
        <w:t xml:space="preserve">to </w:t>
      </w:r>
      <w:r w:rsidR="00FD0246" w:rsidRPr="004F0375">
        <w:rPr>
          <w:rFonts w:ascii="Calibri" w:eastAsia="Calibri" w:hAnsi="Calibri" w:cs="Calibri"/>
          <w:color w:val="000000" w:themeColor="text1"/>
          <w:sz w:val="24"/>
          <w:szCs w:val="24"/>
        </w:rPr>
        <w:t xml:space="preserve">further </w:t>
      </w:r>
      <w:r w:rsidR="003A6574" w:rsidRPr="004F0375">
        <w:rPr>
          <w:rFonts w:ascii="Calibri" w:eastAsia="Calibri" w:hAnsi="Calibri" w:cs="Calibri"/>
          <w:color w:val="000000" w:themeColor="text1"/>
          <w:sz w:val="24"/>
          <w:szCs w:val="24"/>
        </w:rPr>
        <w:t>secure these</w:t>
      </w:r>
      <w:r w:rsidR="00FD3268" w:rsidRPr="004F0375">
        <w:rPr>
          <w:rFonts w:ascii="Calibri" w:eastAsia="Calibri" w:hAnsi="Calibri" w:cs="Calibri"/>
          <w:color w:val="000000" w:themeColor="text1"/>
          <w:sz w:val="24"/>
          <w:szCs w:val="24"/>
        </w:rPr>
        <w:t xml:space="preserve"> objectives.</w:t>
      </w:r>
    </w:p>
    <w:p w14:paraId="3AAB5F92" w14:textId="0AFFF9AF" w:rsidR="54AA070B" w:rsidRPr="004F0375" w:rsidRDefault="54AA070B" w:rsidP="54AA070B">
      <w:pPr>
        <w:spacing w:after="0"/>
        <w:rPr>
          <w:rFonts w:ascii="Calibri" w:eastAsia="Calibri" w:hAnsi="Calibri" w:cs="Calibri"/>
          <w:color w:val="000000" w:themeColor="text1"/>
          <w:sz w:val="24"/>
          <w:szCs w:val="24"/>
        </w:rPr>
      </w:pPr>
    </w:p>
    <w:p w14:paraId="59D7B122" w14:textId="22CAC1E4" w:rsidR="00E80E90" w:rsidRPr="004F0375" w:rsidRDefault="006E29FB" w:rsidP="44DEAB78">
      <w:pPr>
        <w:pStyle w:val="ListParagraph"/>
        <w:numPr>
          <w:ilvl w:val="0"/>
          <w:numId w:val="3"/>
        </w:numPr>
        <w:rPr>
          <w:rFonts w:ascii="Calibri" w:hAnsi="Calibri" w:cs="Calibri"/>
          <w:sz w:val="24"/>
          <w:szCs w:val="24"/>
        </w:rPr>
      </w:pPr>
      <w:r w:rsidRPr="004F0375">
        <w:rPr>
          <w:rFonts w:ascii="Calibri" w:hAnsi="Calibri" w:cs="Calibri"/>
          <w:sz w:val="24"/>
          <w:szCs w:val="24"/>
        </w:rPr>
        <w:t xml:space="preserve">Professional development </w:t>
      </w:r>
    </w:p>
    <w:p w14:paraId="67EF13CE" w14:textId="0E06D03C" w:rsidR="00E80E90" w:rsidRPr="004F0375" w:rsidRDefault="00E80E90" w:rsidP="004F0375">
      <w:pPr>
        <w:rPr>
          <w:rFonts w:ascii="Calibri" w:hAnsi="Calibri" w:cs="Calibri"/>
          <w:sz w:val="24"/>
          <w:szCs w:val="24"/>
        </w:rPr>
      </w:pPr>
      <w:r w:rsidRPr="004F0375">
        <w:rPr>
          <w:rFonts w:ascii="Calibri" w:hAnsi="Calibri" w:cs="Calibri"/>
          <w:sz w:val="24"/>
          <w:szCs w:val="24"/>
        </w:rPr>
        <w:t>Professional development is delivered by the Subject Lead</w:t>
      </w:r>
      <w:r w:rsidR="007744AA" w:rsidRPr="004F0375">
        <w:rPr>
          <w:rFonts w:ascii="Calibri" w:hAnsi="Calibri" w:cs="Calibri"/>
          <w:sz w:val="24"/>
          <w:szCs w:val="24"/>
        </w:rPr>
        <w:t xml:space="preserve">. </w:t>
      </w:r>
      <w:r w:rsidRPr="004F0375">
        <w:rPr>
          <w:rFonts w:ascii="Calibri" w:hAnsi="Calibri" w:cs="Calibri"/>
          <w:sz w:val="24"/>
          <w:szCs w:val="24"/>
        </w:rPr>
        <w:t xml:space="preserve">Our Subject Lead </w:t>
      </w:r>
      <w:r w:rsidR="00320BE8" w:rsidRPr="004F0375">
        <w:rPr>
          <w:rFonts w:ascii="Calibri" w:hAnsi="Calibri" w:cs="Calibri"/>
          <w:sz w:val="24"/>
          <w:szCs w:val="24"/>
        </w:rPr>
        <w:t>is a member of the Science &amp; Engineering Ed</w:t>
      </w:r>
      <w:r w:rsidR="005D6508" w:rsidRPr="004F0375">
        <w:rPr>
          <w:rFonts w:ascii="Calibri" w:hAnsi="Calibri" w:cs="Calibri"/>
          <w:sz w:val="24"/>
          <w:szCs w:val="24"/>
        </w:rPr>
        <w:t xml:space="preserve">ucation Research and Innovation </w:t>
      </w:r>
      <w:r w:rsidR="00320BE8" w:rsidRPr="004F0375">
        <w:rPr>
          <w:rFonts w:ascii="Calibri" w:hAnsi="Calibri" w:cs="Calibri"/>
          <w:sz w:val="24"/>
          <w:szCs w:val="24"/>
        </w:rPr>
        <w:t>hub</w:t>
      </w:r>
      <w:r w:rsidR="005D6508" w:rsidRPr="004F0375">
        <w:rPr>
          <w:rFonts w:ascii="Calibri" w:hAnsi="Calibri" w:cs="Calibri"/>
          <w:sz w:val="24"/>
          <w:szCs w:val="24"/>
        </w:rPr>
        <w:t xml:space="preserve"> and</w:t>
      </w:r>
      <w:r w:rsidR="003C0D4A" w:rsidRPr="004F0375">
        <w:rPr>
          <w:rFonts w:ascii="Calibri" w:hAnsi="Calibri" w:cs="Calibri"/>
          <w:sz w:val="24"/>
          <w:szCs w:val="24"/>
        </w:rPr>
        <w:t xml:space="preserve"> the Primary Science Teaching </w:t>
      </w:r>
      <w:r w:rsidR="0086127C" w:rsidRPr="004F0375">
        <w:rPr>
          <w:rFonts w:ascii="Calibri" w:hAnsi="Calibri" w:cs="Calibri"/>
          <w:sz w:val="24"/>
          <w:szCs w:val="24"/>
        </w:rPr>
        <w:t>Trust</w:t>
      </w:r>
      <w:r w:rsidR="003522B6" w:rsidRPr="004F0375">
        <w:rPr>
          <w:rFonts w:ascii="Calibri" w:hAnsi="Calibri" w:cs="Calibri"/>
          <w:sz w:val="24"/>
          <w:szCs w:val="24"/>
        </w:rPr>
        <w:t xml:space="preserve">. </w:t>
      </w:r>
      <w:r w:rsidRPr="004F0375">
        <w:rPr>
          <w:rFonts w:ascii="Calibri" w:hAnsi="Calibri" w:cs="Calibri"/>
          <w:sz w:val="24"/>
          <w:szCs w:val="24"/>
        </w:rPr>
        <w:t xml:space="preserve">Staff meetings are also delivered to support teachers with their subject knowledge. </w:t>
      </w:r>
    </w:p>
    <w:sectPr w:rsidR="00E80E90" w:rsidRPr="004F037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E9FB0" w14:textId="77777777" w:rsidR="00816F17" w:rsidRDefault="00816F17" w:rsidP="00CC1D72">
      <w:pPr>
        <w:spacing w:after="0" w:line="240" w:lineRule="auto"/>
      </w:pPr>
      <w:r>
        <w:separator/>
      </w:r>
    </w:p>
  </w:endnote>
  <w:endnote w:type="continuationSeparator" w:id="0">
    <w:p w14:paraId="52647863" w14:textId="77777777" w:rsidR="00816F17" w:rsidRDefault="00816F17" w:rsidP="00CC1D72">
      <w:pPr>
        <w:spacing w:after="0" w:line="240" w:lineRule="auto"/>
      </w:pPr>
      <w:r>
        <w:continuationSeparator/>
      </w:r>
    </w:p>
  </w:endnote>
  <w:endnote w:type="continuationNotice" w:id="1">
    <w:p w14:paraId="7688F1AD" w14:textId="77777777" w:rsidR="00816F17" w:rsidRDefault="00816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lang w:eastAsia="en-GB"/>
      </w:rPr>
      <w:drawing>
        <wp:anchor distT="0" distB="0" distL="114300" distR="114300" simplePos="0" relativeHeight="251658240"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5853D" w14:textId="77777777" w:rsidR="00816F17" w:rsidRDefault="00816F17" w:rsidP="00CC1D72">
      <w:pPr>
        <w:spacing w:after="0" w:line="240" w:lineRule="auto"/>
      </w:pPr>
      <w:r>
        <w:separator/>
      </w:r>
    </w:p>
  </w:footnote>
  <w:footnote w:type="continuationSeparator" w:id="0">
    <w:p w14:paraId="09729F76" w14:textId="77777777" w:rsidR="00816F17" w:rsidRDefault="00816F17" w:rsidP="00CC1D72">
      <w:pPr>
        <w:spacing w:after="0" w:line="240" w:lineRule="auto"/>
      </w:pPr>
      <w:r>
        <w:continuationSeparator/>
      </w:r>
    </w:p>
  </w:footnote>
  <w:footnote w:type="continuationNotice" w:id="1">
    <w:p w14:paraId="255BD843" w14:textId="77777777" w:rsidR="00816F17" w:rsidRDefault="00816F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22AD"/>
    <w:multiLevelType w:val="hybridMultilevel"/>
    <w:tmpl w:val="22520E7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CE643B"/>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64AA0"/>
    <w:rsid w:val="000A70C0"/>
    <w:rsid w:val="000A76A7"/>
    <w:rsid w:val="000D71DB"/>
    <w:rsid w:val="000E0D00"/>
    <w:rsid w:val="000E495E"/>
    <w:rsid w:val="000E7B45"/>
    <w:rsid w:val="001B5A85"/>
    <w:rsid w:val="00245F2B"/>
    <w:rsid w:val="0024671F"/>
    <w:rsid w:val="00270EAB"/>
    <w:rsid w:val="002A56DB"/>
    <w:rsid w:val="00320BE8"/>
    <w:rsid w:val="003522B6"/>
    <w:rsid w:val="003A6574"/>
    <w:rsid w:val="003C0D4A"/>
    <w:rsid w:val="003D0A73"/>
    <w:rsid w:val="004025DC"/>
    <w:rsid w:val="00425C81"/>
    <w:rsid w:val="00441DA4"/>
    <w:rsid w:val="00452C8A"/>
    <w:rsid w:val="00461610"/>
    <w:rsid w:val="004D2A4B"/>
    <w:rsid w:val="004F0375"/>
    <w:rsid w:val="00530D75"/>
    <w:rsid w:val="00575AD0"/>
    <w:rsid w:val="005B1DD3"/>
    <w:rsid w:val="005D4D9F"/>
    <w:rsid w:val="005D6508"/>
    <w:rsid w:val="005E3FE9"/>
    <w:rsid w:val="006241C5"/>
    <w:rsid w:val="006A0463"/>
    <w:rsid w:val="006E29FB"/>
    <w:rsid w:val="0071553E"/>
    <w:rsid w:val="00720A72"/>
    <w:rsid w:val="007548BE"/>
    <w:rsid w:val="007744AA"/>
    <w:rsid w:val="00816F17"/>
    <w:rsid w:val="00845A39"/>
    <w:rsid w:val="00846801"/>
    <w:rsid w:val="0086127C"/>
    <w:rsid w:val="00866AEE"/>
    <w:rsid w:val="0088577D"/>
    <w:rsid w:val="008979B7"/>
    <w:rsid w:val="008B15C8"/>
    <w:rsid w:val="008D6B74"/>
    <w:rsid w:val="008E0DFE"/>
    <w:rsid w:val="008E6684"/>
    <w:rsid w:val="00904590"/>
    <w:rsid w:val="009124D7"/>
    <w:rsid w:val="009F448F"/>
    <w:rsid w:val="00A22A3B"/>
    <w:rsid w:val="00A32D18"/>
    <w:rsid w:val="00A514E2"/>
    <w:rsid w:val="00AB49F9"/>
    <w:rsid w:val="00AC5889"/>
    <w:rsid w:val="00B14BDE"/>
    <w:rsid w:val="00B53572"/>
    <w:rsid w:val="00B62342"/>
    <w:rsid w:val="00C03A8D"/>
    <w:rsid w:val="00C117DE"/>
    <w:rsid w:val="00C21E76"/>
    <w:rsid w:val="00C32E8C"/>
    <w:rsid w:val="00C35E1C"/>
    <w:rsid w:val="00C931E8"/>
    <w:rsid w:val="00CB452F"/>
    <w:rsid w:val="00CC1D72"/>
    <w:rsid w:val="00D02CB5"/>
    <w:rsid w:val="00D260DE"/>
    <w:rsid w:val="00D456BA"/>
    <w:rsid w:val="00D539D4"/>
    <w:rsid w:val="00D820B2"/>
    <w:rsid w:val="00D87654"/>
    <w:rsid w:val="00D931EC"/>
    <w:rsid w:val="00DB2677"/>
    <w:rsid w:val="00DD35D4"/>
    <w:rsid w:val="00DD734B"/>
    <w:rsid w:val="00E10150"/>
    <w:rsid w:val="00E123FE"/>
    <w:rsid w:val="00E17907"/>
    <w:rsid w:val="00E17AC0"/>
    <w:rsid w:val="00E36934"/>
    <w:rsid w:val="00E72FCD"/>
    <w:rsid w:val="00E80E90"/>
    <w:rsid w:val="00E90863"/>
    <w:rsid w:val="00EF2A99"/>
    <w:rsid w:val="00F75BF0"/>
    <w:rsid w:val="00F85499"/>
    <w:rsid w:val="00F976FC"/>
    <w:rsid w:val="00FD0246"/>
    <w:rsid w:val="00FD3268"/>
    <w:rsid w:val="0147DABB"/>
    <w:rsid w:val="052F7671"/>
    <w:rsid w:val="087186E7"/>
    <w:rsid w:val="09C28331"/>
    <w:rsid w:val="09DB346C"/>
    <w:rsid w:val="0A2A5BA1"/>
    <w:rsid w:val="0AD594A4"/>
    <w:rsid w:val="0D90DC97"/>
    <w:rsid w:val="12938940"/>
    <w:rsid w:val="1420BD32"/>
    <w:rsid w:val="155B379E"/>
    <w:rsid w:val="15F3D6B7"/>
    <w:rsid w:val="17D930C9"/>
    <w:rsid w:val="18500D81"/>
    <w:rsid w:val="1D183543"/>
    <w:rsid w:val="204909A3"/>
    <w:rsid w:val="23F7F9A2"/>
    <w:rsid w:val="2C132C37"/>
    <w:rsid w:val="2D82A098"/>
    <w:rsid w:val="2E774735"/>
    <w:rsid w:val="3108C36B"/>
    <w:rsid w:val="367FD2DB"/>
    <w:rsid w:val="381BA33C"/>
    <w:rsid w:val="393ED71D"/>
    <w:rsid w:val="394BA64A"/>
    <w:rsid w:val="3C0C87A4"/>
    <w:rsid w:val="40687F8C"/>
    <w:rsid w:val="44DEAB78"/>
    <w:rsid w:val="453BF0AF"/>
    <w:rsid w:val="47A5A968"/>
    <w:rsid w:val="49D584ED"/>
    <w:rsid w:val="49F31BFA"/>
    <w:rsid w:val="4A8785C5"/>
    <w:rsid w:val="4E37E68C"/>
    <w:rsid w:val="4FD695E8"/>
    <w:rsid w:val="51726649"/>
    <w:rsid w:val="52B54068"/>
    <w:rsid w:val="54134DF3"/>
    <w:rsid w:val="54AA070B"/>
    <w:rsid w:val="569228C4"/>
    <w:rsid w:val="576701DE"/>
    <w:rsid w:val="59C9C986"/>
    <w:rsid w:val="5A553A72"/>
    <w:rsid w:val="5AB88196"/>
    <w:rsid w:val="5B6599E7"/>
    <w:rsid w:val="5B7B0774"/>
    <w:rsid w:val="5C1594DB"/>
    <w:rsid w:val="5EA8778E"/>
    <w:rsid w:val="6C2F3E56"/>
    <w:rsid w:val="711EA7CC"/>
    <w:rsid w:val="713E1348"/>
    <w:rsid w:val="784905E2"/>
    <w:rsid w:val="79D3CFB3"/>
    <w:rsid w:val="7BA675EC"/>
    <w:rsid w:val="7C746997"/>
    <w:rsid w:val="7FD49F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 w:type="character" w:styleId="CommentReference">
    <w:name w:val="annotation reference"/>
    <w:basedOn w:val="DefaultParagraphFont"/>
    <w:uiPriority w:val="99"/>
    <w:semiHidden/>
    <w:unhideWhenUsed/>
    <w:rsid w:val="00D02CB5"/>
    <w:rPr>
      <w:sz w:val="16"/>
      <w:szCs w:val="16"/>
    </w:rPr>
  </w:style>
  <w:style w:type="paragraph" w:styleId="CommentText">
    <w:name w:val="annotation text"/>
    <w:basedOn w:val="Normal"/>
    <w:link w:val="CommentTextChar"/>
    <w:uiPriority w:val="99"/>
    <w:semiHidden/>
    <w:unhideWhenUsed/>
    <w:rsid w:val="00D02CB5"/>
    <w:pPr>
      <w:spacing w:line="240" w:lineRule="auto"/>
    </w:pPr>
    <w:rPr>
      <w:sz w:val="20"/>
      <w:szCs w:val="20"/>
    </w:rPr>
  </w:style>
  <w:style w:type="character" w:customStyle="1" w:styleId="CommentTextChar">
    <w:name w:val="Comment Text Char"/>
    <w:basedOn w:val="DefaultParagraphFont"/>
    <w:link w:val="CommentText"/>
    <w:uiPriority w:val="99"/>
    <w:semiHidden/>
    <w:rsid w:val="00D02CB5"/>
    <w:rPr>
      <w:sz w:val="20"/>
      <w:szCs w:val="20"/>
    </w:rPr>
  </w:style>
  <w:style w:type="paragraph" w:styleId="CommentSubject">
    <w:name w:val="annotation subject"/>
    <w:basedOn w:val="CommentText"/>
    <w:next w:val="CommentText"/>
    <w:link w:val="CommentSubjectChar"/>
    <w:uiPriority w:val="99"/>
    <w:semiHidden/>
    <w:unhideWhenUsed/>
    <w:rsid w:val="00E80E90"/>
    <w:rPr>
      <w:b/>
      <w:bCs/>
    </w:rPr>
  </w:style>
  <w:style w:type="character" w:customStyle="1" w:styleId="CommentSubjectChar">
    <w:name w:val="Comment Subject Char"/>
    <w:basedOn w:val="CommentTextChar"/>
    <w:link w:val="CommentSubject"/>
    <w:uiPriority w:val="99"/>
    <w:semiHidden/>
    <w:rsid w:val="00E80E90"/>
    <w:rPr>
      <w:b/>
      <w:bCs/>
      <w:sz w:val="20"/>
      <w:szCs w:val="20"/>
    </w:rPr>
  </w:style>
  <w:style w:type="character" w:customStyle="1" w:styleId="normaltextrun">
    <w:name w:val="normaltextrun"/>
    <w:basedOn w:val="DefaultParagraphFont"/>
    <w:rsid w:val="0024671F"/>
  </w:style>
  <w:style w:type="character" w:customStyle="1" w:styleId="eop">
    <w:name w:val="eop"/>
    <w:basedOn w:val="DefaultParagraphFont"/>
    <w:rsid w:val="00246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20" ma:contentTypeDescription="Create a new document." ma:contentTypeScope="" ma:versionID="ccc933c63d2248574b15f9ed8883358f">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34873277fa560f6f315919891e738acc"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498F8-5F9E-4462-8BA5-8651DDC3D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3.xml><?xml version="1.0" encoding="utf-8"?>
<ds:datastoreItem xmlns:ds="http://schemas.openxmlformats.org/officeDocument/2006/customXml" ds:itemID="{7FADE7FD-DFF3-4F5B-A1B3-6C1F45711C43}">
  <ds:schemaRefs>
    <ds:schemaRef ds:uri="http://schemas.microsoft.com/office/2006/documentManagement/types"/>
    <ds:schemaRef ds:uri="http://purl.org/dc/terms/"/>
    <ds:schemaRef ds:uri="http://purl.org/dc/dcmitype/"/>
    <ds:schemaRef ds:uri="http://www.w3.org/XML/1998/namespace"/>
    <ds:schemaRef ds:uri="http://purl.org/dc/elements/1.1/"/>
    <ds:schemaRef ds:uri="7ad5cae4-863b-4b78-984e-70ef6b1ee9af"/>
    <ds:schemaRef ds:uri="50c8b9bd-586b-4b8b-943c-e026cb38288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817D57D-11F8-4DBE-AB08-FECF2B2A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10</cp:revision>
  <cp:lastPrinted>2019-10-23T09:21:00Z</cp:lastPrinted>
  <dcterms:created xsi:type="dcterms:W3CDTF">2025-01-16T20:25:00Z</dcterms:created>
  <dcterms:modified xsi:type="dcterms:W3CDTF">2025-03-28T10:42:00Z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